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BF8" w:rsidRDefault="00FA20A4" w:rsidP="00BF250B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2F77F19D" wp14:editId="277CDCCB">
            <wp:extent cx="3179725" cy="524376"/>
            <wp:effectExtent l="0" t="0" r="1905" b="9525"/>
            <wp:docPr id="1" name="Obrázek 1" descr="LogoEko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Ekos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961" cy="52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53" w:rsidRDefault="00014653" w:rsidP="00B7365E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:rsidR="00014653" w:rsidRPr="00014653" w:rsidRDefault="00DE2081" w:rsidP="00BF250B">
      <w:pPr>
        <w:jc w:val="center"/>
        <w:rPr>
          <w:rFonts w:ascii="Arial" w:hAnsi="Arial" w:cs="Arial"/>
          <w:b/>
          <w:i/>
          <w:color w:val="943634" w:themeColor="accent2" w:themeShade="BF"/>
          <w:sz w:val="18"/>
          <w:szCs w:val="18"/>
        </w:rPr>
      </w:pPr>
      <w:r w:rsidRPr="00014653">
        <w:rPr>
          <w:rFonts w:ascii="Arial" w:hAnsi="Arial" w:cs="Arial"/>
          <w:b/>
          <w:i/>
          <w:color w:val="943634" w:themeColor="accent2" w:themeShade="BF"/>
          <w:sz w:val="44"/>
          <w:szCs w:val="44"/>
        </w:rPr>
        <w:t xml:space="preserve">MOBILNÍ </w:t>
      </w:r>
      <w:r w:rsidR="004D2763" w:rsidRPr="00014653">
        <w:rPr>
          <w:rFonts w:ascii="Arial" w:hAnsi="Arial" w:cs="Arial"/>
          <w:b/>
          <w:i/>
          <w:color w:val="943634" w:themeColor="accent2" w:themeShade="BF"/>
          <w:sz w:val="44"/>
          <w:szCs w:val="44"/>
        </w:rPr>
        <w:t>SVOZ</w:t>
      </w:r>
      <w:r w:rsidR="0043348E" w:rsidRPr="00014653">
        <w:rPr>
          <w:rFonts w:ascii="Arial" w:hAnsi="Arial" w:cs="Arial"/>
          <w:b/>
          <w:i/>
          <w:color w:val="943634" w:themeColor="accent2" w:themeShade="BF"/>
          <w:sz w:val="44"/>
          <w:szCs w:val="44"/>
        </w:rPr>
        <w:t xml:space="preserve"> </w:t>
      </w:r>
      <w:r w:rsidR="00FA20A4" w:rsidRPr="00014653">
        <w:rPr>
          <w:rFonts w:ascii="Arial" w:hAnsi="Arial" w:cs="Arial"/>
          <w:b/>
          <w:i/>
          <w:color w:val="943634" w:themeColor="accent2" w:themeShade="BF"/>
          <w:sz w:val="44"/>
          <w:szCs w:val="44"/>
        </w:rPr>
        <w:t>NEBEZPEČNÉHO ODPADU</w:t>
      </w:r>
    </w:p>
    <w:p w:rsidR="00014653" w:rsidRPr="000A3A60" w:rsidRDefault="00D97AF1" w:rsidP="00DB1BF8">
      <w:pPr>
        <w:rPr>
          <w:rFonts w:ascii="Arial" w:hAnsi="Arial" w:cs="Arial"/>
          <w:b/>
          <w:i/>
          <w:color w:val="FF0000"/>
          <w:sz w:val="30"/>
          <w:szCs w:val="30"/>
          <w:u w:val="single"/>
        </w:rPr>
      </w:pPr>
      <w:proofErr w:type="gramStart"/>
      <w:r w:rsidRPr="000A3A60">
        <w:rPr>
          <w:rFonts w:ascii="Arial" w:hAnsi="Arial" w:cs="Arial"/>
          <w:b/>
          <w:i/>
          <w:color w:val="FF0000"/>
          <w:sz w:val="30"/>
          <w:szCs w:val="30"/>
          <w:u w:val="single"/>
        </w:rPr>
        <w:t>Jako</w:t>
      </w:r>
      <w:r w:rsidR="0083753B" w:rsidRPr="000A3A60">
        <w:rPr>
          <w:rFonts w:ascii="Arial" w:hAnsi="Arial" w:cs="Arial"/>
          <w:b/>
          <w:i/>
          <w:color w:val="FF0000"/>
          <w:sz w:val="30"/>
          <w:szCs w:val="30"/>
          <w:u w:val="single"/>
        </w:rPr>
        <w:t xml:space="preserve">  </w:t>
      </w:r>
      <w:r w:rsidR="00242FA4" w:rsidRPr="000A3A60">
        <w:rPr>
          <w:rFonts w:ascii="Arial" w:hAnsi="Arial" w:cs="Arial"/>
          <w:b/>
          <w:i/>
          <w:color w:val="FF0000"/>
          <w:sz w:val="30"/>
          <w:szCs w:val="30"/>
          <w:u w:val="single"/>
        </w:rPr>
        <w:t>NEBEZPEČNÝ</w:t>
      </w:r>
      <w:proofErr w:type="gramEnd"/>
      <w:r w:rsidR="0083753B" w:rsidRPr="000A3A60">
        <w:rPr>
          <w:rFonts w:ascii="Arial" w:hAnsi="Arial" w:cs="Arial"/>
          <w:b/>
          <w:i/>
          <w:color w:val="FF0000"/>
          <w:sz w:val="30"/>
          <w:szCs w:val="30"/>
          <w:u w:val="single"/>
        </w:rPr>
        <w:t xml:space="preserve">  ODPAD  lze předat:</w:t>
      </w:r>
    </w:p>
    <w:p w:rsidR="0083753B" w:rsidRPr="00DE2081" w:rsidRDefault="00242FA4" w:rsidP="00242FA4">
      <w:pPr>
        <w:pStyle w:val="Odstavecseseznamem"/>
        <w:numPr>
          <w:ilvl w:val="0"/>
          <w:numId w:val="6"/>
        </w:numPr>
        <w:rPr>
          <w:rFonts w:ascii="Arial" w:hAnsi="Arial" w:cs="Arial"/>
          <w:b/>
          <w:i/>
          <w:sz w:val="32"/>
          <w:szCs w:val="32"/>
        </w:rPr>
      </w:pPr>
      <w:r w:rsidRPr="00DE2081">
        <w:rPr>
          <w:rFonts w:ascii="Arial" w:hAnsi="Arial" w:cs="Arial"/>
          <w:b/>
          <w:i/>
          <w:sz w:val="32"/>
          <w:szCs w:val="32"/>
        </w:rPr>
        <w:t>JINÉ MOTOROVÉ A MAZACÍ OLEJE</w:t>
      </w:r>
    </w:p>
    <w:p w:rsidR="00ED090D" w:rsidRPr="00DE2081" w:rsidRDefault="007E0FF9" w:rsidP="00ED090D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  <w:i/>
          <w:sz w:val="32"/>
          <w:szCs w:val="32"/>
        </w:rPr>
      </w:pPr>
      <w:r w:rsidRPr="00B15E7B">
        <w:rPr>
          <w:rFonts w:ascii="Arial" w:hAnsi="Arial" w:cs="Arial"/>
          <w:i/>
          <w:color w:val="FF0000"/>
          <w:sz w:val="32"/>
          <w:szCs w:val="32"/>
        </w:rPr>
        <w:t>p</w:t>
      </w:r>
      <w:r w:rsidR="00242FA4" w:rsidRPr="00B15E7B">
        <w:rPr>
          <w:rFonts w:ascii="Arial" w:hAnsi="Arial" w:cs="Arial"/>
          <w:i/>
          <w:color w:val="FF0000"/>
          <w:sz w:val="32"/>
          <w:szCs w:val="32"/>
        </w:rPr>
        <w:t xml:space="preserve">ouze v uzavřených nádobách </w:t>
      </w:r>
      <w:r w:rsidR="00ED090D" w:rsidRPr="00DE2081">
        <w:rPr>
          <w:rFonts w:ascii="Arial" w:hAnsi="Arial" w:cs="Arial"/>
          <w:i/>
          <w:sz w:val="32"/>
          <w:szCs w:val="32"/>
        </w:rPr>
        <w:t>– jinak nebudou převzaté!</w:t>
      </w:r>
    </w:p>
    <w:p w:rsidR="007E0FF9" w:rsidRPr="00DE2081" w:rsidRDefault="007E0FF9" w:rsidP="00ED090D">
      <w:pPr>
        <w:pStyle w:val="Odstavecseseznamem"/>
        <w:numPr>
          <w:ilvl w:val="0"/>
          <w:numId w:val="6"/>
        </w:numPr>
        <w:rPr>
          <w:rFonts w:ascii="Arial" w:hAnsi="Arial" w:cs="Arial"/>
          <w:b/>
          <w:i/>
          <w:sz w:val="32"/>
          <w:szCs w:val="32"/>
        </w:rPr>
      </w:pPr>
      <w:r w:rsidRPr="00DE2081">
        <w:rPr>
          <w:rFonts w:ascii="Arial" w:hAnsi="Arial" w:cs="Arial"/>
          <w:b/>
          <w:i/>
          <w:sz w:val="32"/>
          <w:szCs w:val="32"/>
        </w:rPr>
        <w:t>BARVY, LEPIDLA OBSAHUJÍCÍ NEBEZPEČNÉ LÁTKY</w:t>
      </w:r>
    </w:p>
    <w:p w:rsidR="007E0FF9" w:rsidRPr="00DE2081" w:rsidRDefault="007E0FF9" w:rsidP="007E0FF9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  <w:i/>
          <w:sz w:val="32"/>
          <w:szCs w:val="32"/>
        </w:rPr>
      </w:pPr>
      <w:r w:rsidRPr="00B15E7B">
        <w:rPr>
          <w:rFonts w:ascii="Arial" w:hAnsi="Arial" w:cs="Arial"/>
          <w:i/>
          <w:color w:val="FF0000"/>
          <w:sz w:val="32"/>
          <w:szCs w:val="32"/>
        </w:rPr>
        <w:t xml:space="preserve">pouze v uzavřených nádobách </w:t>
      </w:r>
      <w:r w:rsidRPr="00DE2081">
        <w:rPr>
          <w:rFonts w:ascii="Arial" w:hAnsi="Arial" w:cs="Arial"/>
          <w:i/>
          <w:sz w:val="32"/>
          <w:szCs w:val="32"/>
        </w:rPr>
        <w:t>– jinak nebudou převzaté!</w:t>
      </w:r>
    </w:p>
    <w:p w:rsidR="00ED3C59" w:rsidRPr="00481814" w:rsidRDefault="00ED3C59" w:rsidP="002437B2">
      <w:pPr>
        <w:pStyle w:val="Odstavecseseznamem"/>
        <w:numPr>
          <w:ilvl w:val="0"/>
          <w:numId w:val="6"/>
        </w:numPr>
        <w:rPr>
          <w:rFonts w:ascii="Arial" w:hAnsi="Arial" w:cs="Arial"/>
          <w:i/>
          <w:sz w:val="28"/>
          <w:szCs w:val="28"/>
        </w:rPr>
      </w:pPr>
      <w:r w:rsidRPr="00DE2081">
        <w:rPr>
          <w:rFonts w:ascii="Arial" w:hAnsi="Arial" w:cs="Arial"/>
          <w:b/>
          <w:i/>
          <w:sz w:val="32"/>
          <w:szCs w:val="32"/>
        </w:rPr>
        <w:t>ŘEDIDLA, ROZPOUŠTĚDLA</w:t>
      </w:r>
      <w:r w:rsidRPr="00ED3C59">
        <w:rPr>
          <w:rFonts w:ascii="Arial" w:hAnsi="Arial" w:cs="Arial"/>
          <w:b/>
          <w:sz w:val="32"/>
          <w:szCs w:val="32"/>
        </w:rPr>
        <w:t xml:space="preserve"> -</w:t>
      </w:r>
      <w:r w:rsidR="002437B2" w:rsidRPr="00ED3C59">
        <w:rPr>
          <w:rFonts w:ascii="Arial" w:hAnsi="Arial" w:cs="Arial"/>
          <w:b/>
          <w:sz w:val="32"/>
          <w:szCs w:val="32"/>
        </w:rPr>
        <w:t xml:space="preserve"> </w:t>
      </w:r>
      <w:r w:rsidR="00B15E7B" w:rsidRPr="00481814">
        <w:rPr>
          <w:rFonts w:ascii="Arial" w:hAnsi="Arial" w:cs="Arial"/>
          <w:i/>
          <w:color w:val="FF0000"/>
          <w:sz w:val="28"/>
          <w:szCs w:val="28"/>
        </w:rPr>
        <w:t>jen v</w:t>
      </w:r>
      <w:r w:rsidR="002437B2" w:rsidRPr="00481814">
        <w:rPr>
          <w:rFonts w:ascii="Arial" w:hAnsi="Arial" w:cs="Arial"/>
          <w:i/>
          <w:color w:val="FF0000"/>
          <w:sz w:val="28"/>
          <w:szCs w:val="28"/>
        </w:rPr>
        <w:t xml:space="preserve"> uzavřených nádobách</w:t>
      </w:r>
      <w:r w:rsidRPr="00481814">
        <w:rPr>
          <w:rFonts w:ascii="Arial" w:hAnsi="Arial" w:cs="Arial"/>
          <w:i/>
          <w:color w:val="FF0000"/>
          <w:sz w:val="28"/>
          <w:szCs w:val="28"/>
        </w:rPr>
        <w:t>!</w:t>
      </w:r>
    </w:p>
    <w:p w:rsidR="002437B2" w:rsidRPr="00DE2081" w:rsidRDefault="002437B2" w:rsidP="002437B2">
      <w:pPr>
        <w:pStyle w:val="Odstavecseseznamem"/>
        <w:numPr>
          <w:ilvl w:val="0"/>
          <w:numId w:val="6"/>
        </w:numPr>
        <w:rPr>
          <w:rFonts w:ascii="Arial" w:hAnsi="Arial" w:cs="Arial"/>
          <w:b/>
          <w:i/>
          <w:sz w:val="32"/>
          <w:szCs w:val="32"/>
        </w:rPr>
      </w:pPr>
      <w:r w:rsidRPr="00DE2081">
        <w:rPr>
          <w:rFonts w:ascii="Arial" w:hAnsi="Arial" w:cs="Arial"/>
          <w:b/>
          <w:i/>
          <w:sz w:val="32"/>
          <w:szCs w:val="32"/>
        </w:rPr>
        <w:t>OBALY ZNEČIŠTĚNÉ NEBEZPEČNÝMI LÁTKAMI</w:t>
      </w:r>
    </w:p>
    <w:p w:rsidR="00ED3C59" w:rsidRDefault="002437B2" w:rsidP="00ED3C59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  <w:i/>
          <w:sz w:val="28"/>
          <w:szCs w:val="28"/>
        </w:rPr>
      </w:pPr>
      <w:r w:rsidRPr="00DE2081">
        <w:rPr>
          <w:rFonts w:ascii="Arial" w:hAnsi="Arial" w:cs="Arial"/>
          <w:i/>
          <w:sz w:val="28"/>
          <w:szCs w:val="28"/>
        </w:rPr>
        <w:t>prázdné plechovky od barev, ředidel, laků</w:t>
      </w:r>
      <w:r w:rsidR="00DE2081">
        <w:rPr>
          <w:rFonts w:ascii="Arial" w:hAnsi="Arial" w:cs="Arial"/>
          <w:i/>
          <w:sz w:val="28"/>
          <w:szCs w:val="28"/>
        </w:rPr>
        <w:t>, čistidel apod.</w:t>
      </w:r>
    </w:p>
    <w:p w:rsidR="009C0150" w:rsidRPr="00DE2081" w:rsidRDefault="009C0150" w:rsidP="00ED3C59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  <w:i/>
          <w:sz w:val="28"/>
          <w:szCs w:val="28"/>
        </w:rPr>
      </w:pPr>
      <w:r w:rsidRPr="009C0150">
        <w:rPr>
          <w:rFonts w:ascii="Arial" w:hAnsi="Arial" w:cs="Arial"/>
          <w:i/>
          <w:sz w:val="28"/>
          <w:szCs w:val="28"/>
          <w:u w:val="single"/>
        </w:rPr>
        <w:t>(obaly od malířských barev – Primalex – patří do komunálu</w:t>
      </w:r>
      <w:r>
        <w:rPr>
          <w:rFonts w:ascii="Arial" w:hAnsi="Arial" w:cs="Arial"/>
          <w:i/>
          <w:sz w:val="28"/>
          <w:szCs w:val="28"/>
        </w:rPr>
        <w:t>)</w:t>
      </w:r>
    </w:p>
    <w:p w:rsidR="00721CFC" w:rsidRPr="000A3A60" w:rsidRDefault="00721CFC" w:rsidP="00ED3C59">
      <w:pPr>
        <w:pStyle w:val="Odstavecseseznamem"/>
        <w:numPr>
          <w:ilvl w:val="0"/>
          <w:numId w:val="6"/>
        </w:numPr>
        <w:rPr>
          <w:rFonts w:ascii="Arial" w:hAnsi="Arial" w:cs="Arial"/>
          <w:i/>
          <w:color w:val="FF0000"/>
          <w:sz w:val="32"/>
          <w:szCs w:val="32"/>
        </w:rPr>
      </w:pPr>
      <w:r w:rsidRPr="00DE2081">
        <w:rPr>
          <w:rFonts w:ascii="Arial" w:hAnsi="Arial" w:cs="Arial"/>
          <w:b/>
          <w:i/>
          <w:sz w:val="32"/>
          <w:szCs w:val="32"/>
        </w:rPr>
        <w:t>FILTRAČNÍ MATERIÁLY</w:t>
      </w:r>
      <w:r w:rsidRPr="00ED3C59">
        <w:rPr>
          <w:rFonts w:ascii="Arial" w:hAnsi="Arial" w:cs="Arial"/>
          <w:b/>
          <w:sz w:val="32"/>
          <w:szCs w:val="32"/>
        </w:rPr>
        <w:t xml:space="preserve"> -  </w:t>
      </w:r>
      <w:r w:rsidRPr="00DE2081">
        <w:rPr>
          <w:rFonts w:ascii="Arial" w:hAnsi="Arial" w:cs="Arial"/>
          <w:i/>
          <w:sz w:val="32"/>
          <w:szCs w:val="32"/>
        </w:rPr>
        <w:t xml:space="preserve">hadry a sorbenty znečištěné nebezpečnými látkami, </w:t>
      </w:r>
      <w:r w:rsidR="00ED090D" w:rsidRPr="00DE2081">
        <w:rPr>
          <w:rFonts w:ascii="Arial" w:hAnsi="Arial" w:cs="Arial"/>
          <w:i/>
          <w:sz w:val="32"/>
          <w:szCs w:val="32"/>
        </w:rPr>
        <w:t xml:space="preserve">olejové filtry – </w:t>
      </w:r>
      <w:r w:rsidR="00ED090D" w:rsidRPr="000A3A60">
        <w:rPr>
          <w:rFonts w:ascii="Arial" w:hAnsi="Arial" w:cs="Arial"/>
          <w:i/>
          <w:color w:val="FF0000"/>
          <w:sz w:val="32"/>
          <w:szCs w:val="32"/>
        </w:rPr>
        <w:t>uložit do pytlů</w:t>
      </w:r>
      <w:r w:rsidR="00ED3C59" w:rsidRPr="000A3A60">
        <w:rPr>
          <w:rFonts w:ascii="Arial" w:hAnsi="Arial" w:cs="Arial"/>
          <w:i/>
          <w:color w:val="FF0000"/>
          <w:sz w:val="32"/>
          <w:szCs w:val="32"/>
        </w:rPr>
        <w:t>!</w:t>
      </w:r>
    </w:p>
    <w:p w:rsidR="00ED090D" w:rsidRPr="00014653" w:rsidRDefault="00ED090D" w:rsidP="00721CFC">
      <w:pPr>
        <w:pStyle w:val="Odstavecseseznamem"/>
        <w:numPr>
          <w:ilvl w:val="0"/>
          <w:numId w:val="6"/>
        </w:numPr>
        <w:rPr>
          <w:rFonts w:ascii="Arial" w:hAnsi="Arial" w:cs="Arial"/>
          <w:b/>
          <w:sz w:val="32"/>
          <w:szCs w:val="32"/>
        </w:rPr>
      </w:pPr>
      <w:r w:rsidRPr="00DE2081">
        <w:rPr>
          <w:rFonts w:ascii="Arial" w:hAnsi="Arial" w:cs="Arial"/>
          <w:b/>
          <w:i/>
          <w:sz w:val="32"/>
          <w:szCs w:val="32"/>
        </w:rPr>
        <w:t>OLOVĚNÉ AKUMULÁTORY</w:t>
      </w:r>
      <w:r>
        <w:rPr>
          <w:rFonts w:ascii="Arial" w:hAnsi="Arial" w:cs="Arial"/>
          <w:b/>
          <w:sz w:val="32"/>
          <w:szCs w:val="32"/>
        </w:rPr>
        <w:t xml:space="preserve"> -  </w:t>
      </w:r>
      <w:r w:rsidRPr="00DE2081">
        <w:rPr>
          <w:rFonts w:ascii="Arial" w:hAnsi="Arial" w:cs="Arial"/>
          <w:i/>
          <w:sz w:val="32"/>
          <w:szCs w:val="32"/>
        </w:rPr>
        <w:t>z</w:t>
      </w:r>
      <w:r w:rsidR="00014653">
        <w:rPr>
          <w:rFonts w:ascii="Arial" w:hAnsi="Arial" w:cs="Arial"/>
          <w:i/>
          <w:sz w:val="32"/>
          <w:szCs w:val="32"/>
        </w:rPr>
        <w:t> </w:t>
      </w:r>
      <w:r w:rsidRPr="00DE2081">
        <w:rPr>
          <w:rFonts w:ascii="Arial" w:hAnsi="Arial" w:cs="Arial"/>
          <w:i/>
          <w:sz w:val="32"/>
          <w:szCs w:val="32"/>
        </w:rPr>
        <w:t>automobilů</w:t>
      </w:r>
    </w:p>
    <w:p w:rsidR="00014653" w:rsidRPr="00B7365E" w:rsidRDefault="00014653" w:rsidP="00014653">
      <w:pPr>
        <w:pStyle w:val="Odstavecseseznamem"/>
        <w:numPr>
          <w:ilvl w:val="0"/>
          <w:numId w:val="6"/>
        </w:numPr>
        <w:rPr>
          <w:rFonts w:ascii="Arial" w:hAnsi="Arial" w:cs="Arial"/>
          <w:b/>
          <w:i/>
          <w:sz w:val="32"/>
          <w:szCs w:val="32"/>
        </w:rPr>
      </w:pPr>
      <w:r w:rsidRPr="00DE2081">
        <w:rPr>
          <w:rFonts w:ascii="Arial" w:hAnsi="Arial" w:cs="Arial"/>
          <w:b/>
          <w:i/>
          <w:sz w:val="32"/>
          <w:szCs w:val="32"/>
        </w:rPr>
        <w:t>ZÁŘIVKY A VÝBOJKY</w:t>
      </w:r>
      <w:r>
        <w:rPr>
          <w:rFonts w:ascii="Arial" w:hAnsi="Arial" w:cs="Arial"/>
          <w:b/>
          <w:i/>
          <w:sz w:val="32"/>
          <w:szCs w:val="32"/>
        </w:rPr>
        <w:t xml:space="preserve"> – zpětný odběr</w:t>
      </w:r>
    </w:p>
    <w:p w:rsidR="00014653" w:rsidRDefault="00014653" w:rsidP="00014653">
      <w:pPr>
        <w:pStyle w:val="Odstavecseseznamem"/>
        <w:numPr>
          <w:ilvl w:val="0"/>
          <w:numId w:val="6"/>
        </w:num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NIKL-KADMIOVÉ AKUMULÁTORY,</w:t>
      </w:r>
      <w:r w:rsidR="009808AC">
        <w:rPr>
          <w:rFonts w:ascii="Arial" w:hAnsi="Arial" w:cs="Arial"/>
          <w:b/>
          <w:i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i/>
          <w:sz w:val="32"/>
          <w:szCs w:val="32"/>
        </w:rPr>
        <w:t>MONOČLÁNKY  zpětný</w:t>
      </w:r>
      <w:proofErr w:type="gramEnd"/>
      <w:r>
        <w:rPr>
          <w:rFonts w:ascii="Arial" w:hAnsi="Arial" w:cs="Arial"/>
          <w:b/>
          <w:i/>
          <w:sz w:val="32"/>
          <w:szCs w:val="32"/>
        </w:rPr>
        <w:t xml:space="preserve"> odběr</w:t>
      </w:r>
    </w:p>
    <w:p w:rsidR="00BF250B" w:rsidRPr="00BF250B" w:rsidRDefault="00BF250B" w:rsidP="00BF250B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  <w:b/>
          <w:i/>
          <w:sz w:val="32"/>
          <w:szCs w:val="32"/>
        </w:rPr>
      </w:pPr>
    </w:p>
    <w:p w:rsidR="00014653" w:rsidRDefault="00014653" w:rsidP="00014653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  <w:b/>
          <w:sz w:val="28"/>
          <w:szCs w:val="28"/>
        </w:rPr>
      </w:pPr>
      <w:r w:rsidRPr="00BA6BBA">
        <w:rPr>
          <w:rFonts w:ascii="Arial" w:hAnsi="Arial" w:cs="Arial"/>
          <w:b/>
          <w:i/>
          <w:color w:val="FF0000"/>
          <w:sz w:val="32"/>
          <w:szCs w:val="32"/>
          <w:u w:val="single"/>
        </w:rPr>
        <w:t>DO MOBILNÍHO SVOZU SE NESMÍ ODEVZDÁVAT</w:t>
      </w:r>
      <w:r>
        <w:rPr>
          <w:rFonts w:ascii="Arial" w:hAnsi="Arial" w:cs="Arial"/>
          <w:b/>
          <w:color w:val="FF0000"/>
          <w:sz w:val="28"/>
          <w:szCs w:val="28"/>
        </w:rPr>
        <w:t>:</w:t>
      </w:r>
      <w:r w:rsidRPr="0043348E">
        <w:rPr>
          <w:rFonts w:ascii="Arial" w:hAnsi="Arial" w:cs="Arial"/>
          <w:b/>
          <w:sz w:val="28"/>
          <w:szCs w:val="28"/>
        </w:rPr>
        <w:t xml:space="preserve"> </w:t>
      </w:r>
    </w:p>
    <w:p w:rsidR="00014653" w:rsidRPr="00B15E7B" w:rsidRDefault="00014653" w:rsidP="00014653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  <w:i/>
          <w:sz w:val="28"/>
          <w:szCs w:val="28"/>
        </w:rPr>
      </w:pPr>
      <w:r w:rsidRPr="00B15E7B">
        <w:rPr>
          <w:rFonts w:ascii="Arial" w:hAnsi="Arial" w:cs="Arial"/>
          <w:b/>
          <w:i/>
          <w:sz w:val="28"/>
          <w:szCs w:val="28"/>
        </w:rPr>
        <w:t xml:space="preserve">LÉKY </w:t>
      </w:r>
      <w:r>
        <w:rPr>
          <w:rFonts w:ascii="Arial" w:hAnsi="Arial" w:cs="Arial"/>
          <w:b/>
          <w:i/>
          <w:sz w:val="28"/>
          <w:szCs w:val="28"/>
        </w:rPr>
        <w:t xml:space="preserve">- </w:t>
      </w:r>
      <w:r>
        <w:rPr>
          <w:rFonts w:ascii="Arial" w:hAnsi="Arial" w:cs="Arial"/>
          <w:i/>
          <w:sz w:val="28"/>
          <w:szCs w:val="28"/>
        </w:rPr>
        <w:t xml:space="preserve"> odevzdat do lékárny nebo do ordinace lékaře</w:t>
      </w:r>
    </w:p>
    <w:p w:rsidR="00014653" w:rsidRDefault="00014653" w:rsidP="00014653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  <w:i/>
          <w:sz w:val="28"/>
          <w:szCs w:val="28"/>
        </w:rPr>
      </w:pPr>
      <w:r w:rsidRPr="00DE2081">
        <w:rPr>
          <w:rFonts w:ascii="Arial" w:hAnsi="Arial" w:cs="Arial"/>
          <w:b/>
          <w:i/>
          <w:sz w:val="28"/>
          <w:szCs w:val="28"/>
        </w:rPr>
        <w:t xml:space="preserve">VEŠKERÉ 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DE2081">
        <w:rPr>
          <w:rFonts w:ascii="Arial" w:hAnsi="Arial" w:cs="Arial"/>
          <w:b/>
          <w:i/>
          <w:sz w:val="28"/>
          <w:szCs w:val="28"/>
        </w:rPr>
        <w:t xml:space="preserve"> </w:t>
      </w:r>
      <w:proofErr w:type="gramStart"/>
      <w:r w:rsidRPr="00DE2081">
        <w:rPr>
          <w:rFonts w:ascii="Arial" w:hAnsi="Arial" w:cs="Arial"/>
          <w:b/>
          <w:i/>
          <w:sz w:val="28"/>
          <w:szCs w:val="28"/>
        </w:rPr>
        <w:t xml:space="preserve">MATERIÁLY 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DE2081">
        <w:rPr>
          <w:rFonts w:ascii="Arial" w:hAnsi="Arial" w:cs="Arial"/>
          <w:b/>
          <w:i/>
          <w:sz w:val="28"/>
          <w:szCs w:val="28"/>
        </w:rPr>
        <w:t>OBSAHUJÍCÍ</w:t>
      </w:r>
      <w:proofErr w:type="gramEnd"/>
      <w:r w:rsidRPr="00DE2081">
        <w:rPr>
          <w:rFonts w:ascii="Arial" w:hAnsi="Arial" w:cs="Arial"/>
          <w:b/>
          <w:i/>
          <w:sz w:val="28"/>
          <w:szCs w:val="28"/>
        </w:rPr>
        <w:t xml:space="preserve">  AZBEST  -  </w:t>
      </w:r>
      <w:r w:rsidRPr="00DE2081">
        <w:rPr>
          <w:rFonts w:ascii="Arial" w:hAnsi="Arial" w:cs="Arial"/>
          <w:i/>
          <w:sz w:val="28"/>
          <w:szCs w:val="28"/>
        </w:rPr>
        <w:t xml:space="preserve">trubky, krytiny a jiné stavební  materiály </w:t>
      </w:r>
    </w:p>
    <w:p w:rsidR="00014653" w:rsidRPr="00B7365E" w:rsidRDefault="00014653" w:rsidP="00014653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  <w:b/>
          <w:i/>
          <w:sz w:val="28"/>
          <w:szCs w:val="28"/>
        </w:rPr>
      </w:pPr>
      <w:proofErr w:type="gramStart"/>
      <w:r w:rsidRPr="00B7365E">
        <w:rPr>
          <w:rFonts w:ascii="Arial" w:hAnsi="Arial" w:cs="Arial"/>
          <w:b/>
          <w:i/>
          <w:sz w:val="28"/>
          <w:szCs w:val="28"/>
        </w:rPr>
        <w:t>SÁDROKARTON</w:t>
      </w:r>
      <w:r>
        <w:rPr>
          <w:rFonts w:ascii="Arial" w:hAnsi="Arial" w:cs="Arial"/>
          <w:b/>
          <w:i/>
          <w:sz w:val="28"/>
          <w:szCs w:val="28"/>
        </w:rPr>
        <w:t xml:space="preserve"> !!!</w:t>
      </w:r>
      <w:proofErr w:type="gramEnd"/>
    </w:p>
    <w:p w:rsidR="00014653" w:rsidRDefault="00014653" w:rsidP="00014653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  <w:b/>
          <w:i/>
          <w:sz w:val="28"/>
          <w:szCs w:val="28"/>
        </w:rPr>
      </w:pPr>
      <w:proofErr w:type="gramStart"/>
      <w:r>
        <w:rPr>
          <w:rFonts w:ascii="Arial" w:hAnsi="Arial" w:cs="Arial"/>
          <w:b/>
          <w:i/>
          <w:sz w:val="28"/>
          <w:szCs w:val="28"/>
        </w:rPr>
        <w:t>HASICÍ  PŘÍSTROJE</w:t>
      </w:r>
      <w:proofErr w:type="gramEnd"/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DE2081">
        <w:rPr>
          <w:rFonts w:ascii="Arial" w:hAnsi="Arial" w:cs="Arial"/>
          <w:b/>
          <w:i/>
          <w:sz w:val="28"/>
          <w:szCs w:val="28"/>
        </w:rPr>
        <w:t xml:space="preserve"> !!!  </w:t>
      </w:r>
    </w:p>
    <w:p w:rsidR="00014653" w:rsidRDefault="00014653" w:rsidP="00014653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  <w:b/>
          <w:i/>
          <w:sz w:val="28"/>
          <w:szCs w:val="28"/>
        </w:rPr>
      </w:pPr>
      <w:proofErr w:type="gramStart"/>
      <w:r>
        <w:rPr>
          <w:rFonts w:ascii="Arial" w:hAnsi="Arial" w:cs="Arial"/>
          <w:b/>
          <w:i/>
          <w:sz w:val="28"/>
          <w:szCs w:val="28"/>
        </w:rPr>
        <w:t>TLAKOVÉ  NÁDOBY</w:t>
      </w:r>
      <w:proofErr w:type="gramEnd"/>
      <w:r>
        <w:rPr>
          <w:rFonts w:ascii="Arial" w:hAnsi="Arial" w:cs="Arial"/>
          <w:b/>
          <w:i/>
          <w:sz w:val="28"/>
          <w:szCs w:val="28"/>
        </w:rPr>
        <w:t xml:space="preserve"> !!!</w:t>
      </w:r>
      <w:bookmarkStart w:id="0" w:name="_GoBack"/>
      <w:bookmarkEnd w:id="0"/>
    </w:p>
    <w:sectPr w:rsidR="00014653" w:rsidSect="00C45B7D">
      <w:pgSz w:w="12240" w:h="15840"/>
      <w:pgMar w:top="1417" w:right="1417" w:bottom="1417" w:left="1417" w:header="708" w:footer="708" w:gutter="0"/>
      <w:cols w:space="708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AF2" w:rsidRDefault="00393AF2" w:rsidP="00ED3C59">
      <w:pPr>
        <w:spacing w:after="0" w:line="240" w:lineRule="auto"/>
      </w:pPr>
      <w:r>
        <w:separator/>
      </w:r>
    </w:p>
  </w:endnote>
  <w:endnote w:type="continuationSeparator" w:id="0">
    <w:p w:rsidR="00393AF2" w:rsidRDefault="00393AF2" w:rsidP="00ED3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AF2" w:rsidRDefault="00393AF2" w:rsidP="00ED3C59">
      <w:pPr>
        <w:spacing w:after="0" w:line="240" w:lineRule="auto"/>
      </w:pPr>
      <w:r>
        <w:separator/>
      </w:r>
    </w:p>
  </w:footnote>
  <w:footnote w:type="continuationSeparator" w:id="0">
    <w:p w:rsidR="00393AF2" w:rsidRDefault="00393AF2" w:rsidP="00ED3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3486B"/>
    <w:multiLevelType w:val="hybridMultilevel"/>
    <w:tmpl w:val="832484DE"/>
    <w:lvl w:ilvl="0" w:tplc="F8347A4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35816"/>
    <w:multiLevelType w:val="hybridMultilevel"/>
    <w:tmpl w:val="CB74B10A"/>
    <w:lvl w:ilvl="0" w:tplc="072A4E3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783"/>
    <w:rsid w:val="00002182"/>
    <w:rsid w:val="00014653"/>
    <w:rsid w:val="000538C0"/>
    <w:rsid w:val="00055E31"/>
    <w:rsid w:val="00084258"/>
    <w:rsid w:val="0009258F"/>
    <w:rsid w:val="000A3A60"/>
    <w:rsid w:val="000A4242"/>
    <w:rsid w:val="000B63E5"/>
    <w:rsid w:val="000E255D"/>
    <w:rsid w:val="000F212D"/>
    <w:rsid w:val="00126C19"/>
    <w:rsid w:val="00142027"/>
    <w:rsid w:val="001E0E43"/>
    <w:rsid w:val="00242FA4"/>
    <w:rsid w:val="002437B2"/>
    <w:rsid w:val="002441BB"/>
    <w:rsid w:val="00257215"/>
    <w:rsid w:val="002D5AA7"/>
    <w:rsid w:val="002E4DCB"/>
    <w:rsid w:val="003313AF"/>
    <w:rsid w:val="003500A5"/>
    <w:rsid w:val="00393AF2"/>
    <w:rsid w:val="003A5510"/>
    <w:rsid w:val="003B3354"/>
    <w:rsid w:val="00405A87"/>
    <w:rsid w:val="0043348E"/>
    <w:rsid w:val="00481814"/>
    <w:rsid w:val="004A1262"/>
    <w:rsid w:val="004C16C1"/>
    <w:rsid w:val="004D2763"/>
    <w:rsid w:val="004E5789"/>
    <w:rsid w:val="004E6834"/>
    <w:rsid w:val="004F2BF2"/>
    <w:rsid w:val="004F3805"/>
    <w:rsid w:val="00511941"/>
    <w:rsid w:val="0056145F"/>
    <w:rsid w:val="00576D36"/>
    <w:rsid w:val="00594B17"/>
    <w:rsid w:val="005B0F7C"/>
    <w:rsid w:val="005B1B78"/>
    <w:rsid w:val="005C32FB"/>
    <w:rsid w:val="005E5866"/>
    <w:rsid w:val="006168CA"/>
    <w:rsid w:val="00637906"/>
    <w:rsid w:val="00681C7B"/>
    <w:rsid w:val="00686A37"/>
    <w:rsid w:val="006A05A9"/>
    <w:rsid w:val="006B2BA0"/>
    <w:rsid w:val="006E1857"/>
    <w:rsid w:val="006E4EE1"/>
    <w:rsid w:val="006E72E3"/>
    <w:rsid w:val="006F352C"/>
    <w:rsid w:val="00721CFC"/>
    <w:rsid w:val="0074735D"/>
    <w:rsid w:val="00755331"/>
    <w:rsid w:val="007C0DF0"/>
    <w:rsid w:val="007D2812"/>
    <w:rsid w:val="007E0FF9"/>
    <w:rsid w:val="007F6DEA"/>
    <w:rsid w:val="00813820"/>
    <w:rsid w:val="00826C6E"/>
    <w:rsid w:val="0083753B"/>
    <w:rsid w:val="0085128D"/>
    <w:rsid w:val="008A4833"/>
    <w:rsid w:val="00904FBB"/>
    <w:rsid w:val="009055FA"/>
    <w:rsid w:val="00936843"/>
    <w:rsid w:val="009470FA"/>
    <w:rsid w:val="00975660"/>
    <w:rsid w:val="009801E8"/>
    <w:rsid w:val="009808AC"/>
    <w:rsid w:val="00986B01"/>
    <w:rsid w:val="009957C7"/>
    <w:rsid w:val="009A28DA"/>
    <w:rsid w:val="009C0150"/>
    <w:rsid w:val="009F7C93"/>
    <w:rsid w:val="00A03075"/>
    <w:rsid w:val="00A65A87"/>
    <w:rsid w:val="00A76433"/>
    <w:rsid w:val="00A928A4"/>
    <w:rsid w:val="00AF4D62"/>
    <w:rsid w:val="00B14ABE"/>
    <w:rsid w:val="00B15E7B"/>
    <w:rsid w:val="00B557BB"/>
    <w:rsid w:val="00B7365E"/>
    <w:rsid w:val="00BA6BBA"/>
    <w:rsid w:val="00BE5C46"/>
    <w:rsid w:val="00BF00A8"/>
    <w:rsid w:val="00BF250B"/>
    <w:rsid w:val="00C15D15"/>
    <w:rsid w:val="00C43FCD"/>
    <w:rsid w:val="00C45B7D"/>
    <w:rsid w:val="00C5218E"/>
    <w:rsid w:val="00D15229"/>
    <w:rsid w:val="00D50059"/>
    <w:rsid w:val="00D6280C"/>
    <w:rsid w:val="00D735E4"/>
    <w:rsid w:val="00D81284"/>
    <w:rsid w:val="00D8512F"/>
    <w:rsid w:val="00D9134B"/>
    <w:rsid w:val="00D97AF1"/>
    <w:rsid w:val="00DB1BF8"/>
    <w:rsid w:val="00DE2081"/>
    <w:rsid w:val="00DF50CD"/>
    <w:rsid w:val="00E0524A"/>
    <w:rsid w:val="00E55AED"/>
    <w:rsid w:val="00EB2187"/>
    <w:rsid w:val="00EC18F9"/>
    <w:rsid w:val="00ED090D"/>
    <w:rsid w:val="00ED3C59"/>
    <w:rsid w:val="00F23813"/>
    <w:rsid w:val="00F2722F"/>
    <w:rsid w:val="00F27C8C"/>
    <w:rsid w:val="00F33C83"/>
    <w:rsid w:val="00F349A6"/>
    <w:rsid w:val="00F53188"/>
    <w:rsid w:val="00F55936"/>
    <w:rsid w:val="00F56DBC"/>
    <w:rsid w:val="00F860B2"/>
    <w:rsid w:val="00FA20A4"/>
    <w:rsid w:val="00FA2132"/>
    <w:rsid w:val="00FC13B7"/>
    <w:rsid w:val="00FE0CD9"/>
    <w:rsid w:val="00FE22C8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E665F5-838B-42F1-B719-2A2CD4E9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37906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637906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7906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7906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7906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7906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7906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7906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790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790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5E58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E586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37906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7906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7906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7906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7906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7906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7906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790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7906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37906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37906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637906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7906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37906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637906"/>
    <w:rPr>
      <w:b/>
      <w:bCs/>
      <w:spacing w:val="0"/>
    </w:rPr>
  </w:style>
  <w:style w:type="character" w:styleId="Zdraznn">
    <w:name w:val="Emphasis"/>
    <w:uiPriority w:val="20"/>
    <w:qFormat/>
    <w:rsid w:val="00637906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63790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37906"/>
    <w:pPr>
      <w:numPr>
        <w:numId w:val="4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637906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637906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790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790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637906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63790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637906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637906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637906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7906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F2381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2381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iCs w:val="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9957C7"/>
    <w:pPr>
      <w:spacing w:after="0" w:line="240" w:lineRule="auto"/>
    </w:pPr>
    <w:rPr>
      <w:rFonts w:ascii="Calibri" w:eastAsiaTheme="minorHAnsi" w:hAnsi="Calibri"/>
      <w:iCs w:val="0"/>
      <w:sz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957C7"/>
    <w:rPr>
      <w:rFonts w:ascii="Calibri" w:eastAsiaTheme="minorHAnsi" w:hAnsi="Calibri"/>
      <w:szCs w:val="21"/>
      <w:lang w:eastAsia="en-US"/>
    </w:rPr>
  </w:style>
  <w:style w:type="paragraph" w:styleId="Zhlav">
    <w:name w:val="header"/>
    <w:basedOn w:val="Normln"/>
    <w:link w:val="ZhlavChar"/>
    <w:rsid w:val="00ED3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D3C59"/>
    <w:rPr>
      <w:iCs/>
      <w:sz w:val="21"/>
      <w:szCs w:val="21"/>
    </w:rPr>
  </w:style>
  <w:style w:type="paragraph" w:styleId="Zpat">
    <w:name w:val="footer"/>
    <w:basedOn w:val="Normln"/>
    <w:link w:val="ZpatChar"/>
    <w:rsid w:val="00ED3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D3C59"/>
    <w:rPr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4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0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2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1F61E-8327-4EC9-8BB6-29C15F12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Kalkulace mobilních svozů pro rok 2010</vt:lpstr>
    </vt:vector>
  </TitlesOfParts>
  <Company>Eko-Separ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Kalkulace mobilních svozů pro rok 2010</dc:title>
  <dc:creator>Ciglerova</dc:creator>
  <cp:lastModifiedBy>Ota Boháč</cp:lastModifiedBy>
  <cp:revision>5</cp:revision>
  <cp:lastPrinted>2017-03-27T08:13:00Z</cp:lastPrinted>
  <dcterms:created xsi:type="dcterms:W3CDTF">2018-09-27T06:52:00Z</dcterms:created>
  <dcterms:modified xsi:type="dcterms:W3CDTF">2019-04-08T18:03:00Z</dcterms:modified>
</cp:coreProperties>
</file>